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/>
        <w:ind w:firstLine="0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32"/>
        </w:rPr>
        <w:t>Политика обработки персональных данных и конфиденциальности</w:t>
      </w:r>
    </w:p>
    <w:p>
      <w:pPr>
        <w:spacing w:after="60"/>
        <w:ind w:firstLine="0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для пользователей сайта и цифровой платформы Repetor</w:t>
      </w:r>
    </w:p>
    <w:p>
      <w:pPr>
        <w:spacing w:after="200"/>
        <w:ind w:firstLine="0"/>
        <w:jc w:val="right"/>
      </w:pPr>
      <w:r>
        <w:rPr>
          <w:rFonts w:ascii="Times New Roman" w:hAnsi="Times New Roman" w:eastAsia="Times New Roman"/>
          <w:b w:val="0"/>
          <w:i/>
          <w:color w:val="000000"/>
          <w:sz w:val="20"/>
        </w:rPr>
        <w:t>Редакция от 02 августа 2026 года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1. Общие положения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1.1. Настоящая Политика определяет порядок обработки и защиты персональных данных Индивидуальным предпринимателем Халиловым Шохрузхоном Иброгимхоновичем, ИНН 331204456552, ОГРНИП 323508100168923 (далее — «Оператор») при использовании сайта https://repetor.ru, Личного кабинета и функций Repetor.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1.2. Политика разработана в соответствии с Конституцией Российской Федерации, Федеральным законом № 152-ФЗ «О персональных данных», Федеральным законом № 149-ФЗ «Об информации, информационных технологиях и о защите информации» и иными применимыми актами.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1.3. Политика распространяется на пользователей, заказчиков, учеников, плательщиков, законных представителей и лиц, обращающихся в поддержку, в той мере, в которой Оператор фактически получает относящиеся к ним данные.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1.4. Пользователь знакомится с Политикой до регистрации. Согласие на обработку персональных данных оформляется отдельно от Оферты, Пользовательского соглашения и иных документов.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1.5. Оператор обрабатывает только данные, необходимые для работы Платформы, оказания услуг, исполнения закона и защиты законных интересов.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2. Сведения об Операторе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2.1. Оператор: ИП Халилов Шохрузхон Иброгимхонович, ИНН 331204456552, ОГРНИП 323508100168923.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2.2. Сайт: https://repetor.ru. Почта по работе Платформы: repetor@yandex.ru. Запросы субъектов, отзывы согласия, требования об уточнении, ограничении и удалении направляются на repetorinfo@yandex.ru.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2.3. Обработка и первичное хранение осуществляются с использованием инфраструктуры на территории Российской Федерации.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3. Категории субъектов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посетители сайта;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зарегистрированные пользователи;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Заказчики платных услуг и подписок;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Ученики, включая несовершеннолетних;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плательщики, если отличаются от пользователя;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законные представители — только если сами обращаются или передают сведения;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лица, направляющие заявления, претензии и запросы.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4. Состав данных</w:t>
      </w:r>
    </w:p>
    <w:p>
      <w:pPr>
        <w:pStyle w:val="Heading2"/>
        <w:ind w:firstLine="0"/>
        <w:jc w:val="left"/>
      </w:pPr>
      <w:r>
        <w:rPr>
          <w:rFonts w:ascii="Times New Roman" w:hAnsi="Times New Roman" w:eastAsia="Times New Roman"/>
          <w:color w:val="000000"/>
        </w:rPr>
        <w:t>4.1. Данные, предоставляемые пользователем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фамилия, имя и отчество при их указании;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электронная почта;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номер телефона;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данные в обращениях, заявлениях, отзывах и переписке.</w:t>
      </w:r>
    </w:p>
    <w:p>
      <w:pPr>
        <w:pStyle w:val="Heading2"/>
        <w:ind w:firstLine="0"/>
        <w:jc w:val="left"/>
      </w:pPr>
      <w:r>
        <w:rPr>
          <w:rFonts w:ascii="Times New Roman" w:hAnsi="Times New Roman" w:eastAsia="Times New Roman"/>
          <w:color w:val="000000"/>
        </w:rPr>
        <w:t>4.2. Данные, возникающие при использовании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идентификатор аккаунта, дата регистрации, статусы авторизации и активности;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выбранные услуги, предметы, расписание, история занятий и переносов;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сведения о пакетах, подписках, сроках доступа и оплате;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сведения о заказе, сумме, дате и идентификаторе платежа, электронном чеке; полные реквизиты карты Оператор не получает и не хранит;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ответы на задания, результаты тренажёров, прогресс, домашние задания и учебная статистика при использовании соответствующих функций;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технические журналы действий для безопасности, диагностики и подтверждения оказания услуг.</w:t>
      </w:r>
    </w:p>
    <w:p>
      <w:pPr>
        <w:pStyle w:val="Heading2"/>
        <w:ind w:firstLine="0"/>
        <w:jc w:val="left"/>
      </w:pPr>
      <w:r>
        <w:rPr>
          <w:rFonts w:ascii="Times New Roman" w:hAnsi="Times New Roman" w:eastAsia="Times New Roman"/>
          <w:color w:val="000000"/>
        </w:rPr>
        <w:t>4.3. Технические данные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IP-адрес, дата и время доступа;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тип браузера, операционной системы и устройства;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технические cookies, идентификаторы сессии и параметры входа и безопасности;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сведения об ошибках и производительности.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4.4. Оператор не намеревается собирать специальные категории данных, биометрические данные, данные карт, сведения о здоровье, политических взглядах, религии или интимной жизни.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4.5. Добровольно сообщённые избыточные сведения обрабатываются только для ответа или исполнения запроса и могут быть удалены как избыточные.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5. Цели и основания обработки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5.1. Регистрация и ведение аккаунта: ФИО, e-mail, телефон, ID и данные входа. Основание — согласие, действия до заключения и исполнение договора. Срок — пока аккаунт активен и до одного года неактивности, если нет иных оснований.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5.2. Проведение занятий и доступ: контакты, расписание, история услуг, результаты. Основание — исполнение договора. Срок — в течение договора и срока, необходимого для подтверждения исполнения.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5.3. Оплата и чеки: заказ, сумма, дата, статус, e-mail. Основание — договор и обязанности по закону. Срок — установленный налоговым, бухгалтерским и иным законодательством.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5.4. Поддержка и претензии: контакты и содержание обращения. Основание — согласие, договор, законный интерес и закон. Срок — до завершения рассмотрения и далее в пределах сроков защиты прав.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5.5. Безопасность: IP, cookies, логи, устройство, действия. Основание — законный интерес и исполнение договора. Срок — разумный период для расследования и защиты.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5.6. Автопродление: ID подписки, статус и платёжный токен у платёжного сервиса. Основание — абонентский договор и поручение пользователя. Срок — до отключения или отказа от платёжных данных.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6. Принципы и способы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6.1. Данные обрабатываются законно, добросовестно, для заранее определённых целей, без объединения несовместимых баз и избыточной обработки.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6.2. Операции: сбор, запись, систематизация, накопление, хранение, уточнение, извлечение, использование, передача уполномоченным получателям, обезличивание, блокирование, удаление и уничтожение.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6.3. Обработка может быть автоматизированной, неавтоматизированной или смешанной.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6.4. Решения, порождающие юридические последствия исключительно на основании автоматизированной обработки, не принимаются, кроме технического предоставления или ограничения доступа по объективному статусу оплаты, подписки и безопасности с возможностью обращения пользователя.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7. Получатели и поручение обработки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7.1. Данные могут предоставляться в необходимом объёме: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АО «Селектел» — серверы, база данных, резервные копии и S3-хранилище в Российской Федерации, включая Москву;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АО «ТБанк» и платёжная инфраструктура — платежи, СБП, возвраты, идентификация операции и чек;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Преподаватели и исполнители Оператора — ФИО, необходимые контакты, расписание и сведения для занятий;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поставщики связи, технической поддержки и кассовых сервисов — при их подключении и в необходимом объёме;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государственные органы, суды и иные лица — при законном основании.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7.2. Обработчики обязуются соблюдать конфиденциальность, безопасность и целевое использование.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7.3. Платёжные реквизиты обрабатывает платёжный сервис. Оператор получает только сведения для подтверждения и учёта операции.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8. Локализация и трансграничная передача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8.1. При сборе данных граждан Российской Федерации запись, систематизация, накопление, хранение, уточнение и извлечение осуществляются с использованием баз данных в Российской Федерации.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8.2. Основная инфраструктура Repetor размещается у АО «Селектел» на серверах в Российской Федерации, включая Москву.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8.3. Трансграничная передача не планируется. Если она станет необходимой, требования закона будут выполнены до её начала и Политика обновлена.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9. Cookies и технические данные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9.1. Платформа может использовать технически необходимые cookies для авторизации, сессии, защиты, настроек и корректной работы.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9.2. Repetor не использует данные для рекламного профилирования и не осуществляет рекламные рассылки без отдельного согласия.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9.3. Ограничение cookies в браузере может отключить отдельные функции, включая вход.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10. Несовершеннолетние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10.1. Аккаунтом может пользоваться ребёнок, однако Оферту и согласие принимает полностью дееспособный пользователь либо законный представитель.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10.2. Отдельный родительский кабинет не создаётся и отдельный профиль родителя не запрашивается, если это не требуется для обращения, защиты прав ребёнка или закона.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10.3. Представитель, передавая данные ребёнка, подтверждает полномочия. Оператор вправе запросить подтверждение в спорной или юридически значимой ситуации.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10.4. Если данные ребёнка предоставлены без необходимого согласия, Оператор вправе ограничить аккаунт и удалить данные при отсутствии иного основания.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11. Хранение и удаление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11.1. Данные хранятся не дольше, чем требуют цели, договор и законодательство.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11.2. Аккаунт может быть автоматически удалён или обезличен после 12 месяцев непрерывной неактивности. До удаления может быть направлено сервисное уведомление.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11.3. Пользователь может запросить удаление раньше по адресу repetorinfo@yandex.ru. Обработка прекращается, данные удаляются или обезличиваются, если отсутствуют иные основания.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11.4. Данные для бухгалтерского, налогового, кассового учёта, защиты в споре, судебного акта или иной обязанности сохраняются в установленный законом срок после удаления аккаунта.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11.5. При отзыве согласия прекращается обработка, основанная только на согласии, в установленный законом срок. Отзыв не влияет на обработку до его получения и на иные законные основания.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12. Права субъекта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получать сведения об обработке;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требовать уточнения, блокирования или уничтожения неполных, устаревших, неточных, незаконно полученных или ненужных данных;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отозвать согласие;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возражать против обработки, основанной на законном интересе, с учётом исключений;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требовать прекращения обработки в предусмотренных законом случаях;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обжаловать действия в Роскомнадзор или суд.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12.2. Запрос должен позволять идентифицировать заявителя и аккаунт. Оператор вправе запросить разумное подтверждение личности и полномочий без избыточных сведений.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13. Меры защиты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13.1. Оператор принимает правовые, организационные и технические меры от неправомерного или случайного доступа, уничтожения, изменения, блокирования, копирования, предоставления и иных действий.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разграничение прав и минимально необходимый доступ;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авторизация, журналирование и резервное копирование;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обновление программ и контроль уязвимостей;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защита каналов передачи при технической возможности;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регламентирование доступа Преподавателей и подрядчиков;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реагирование на инциденты и уведомление уполномоченных лиц в предусмотренных законом случаях.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14. Обращения и изменения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14.1. Вопросы по персональным данным направляются на repetorinfo@yandex.ru. Общие вопросы — на repetor@yandex.ru.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14.2. Политика может изменяться при изменении закона, функций или подрядчиков. Новая редакция действует с размещения, если не указано иное.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14.3. Существенные изменения могут дополнительно доводиться через Личный кабинет или сервисное сообщение.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1020" w:left="1247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76" w:lineRule="auto" w:after="100"/>
    </w:pPr>
    <w:rPr>
      <w:rFonts w:ascii="Times New Roman" w:hAnsi="Times New Roman" w:eastAsia="Times New Roman"/>
      <w:b w:val="0"/>
      <w:i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i w:val="0"/>
      <w:color w:val="000000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i w:val="0"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2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i w:val="0"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